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5287" w:rsidRPr="007621F9" w:rsidRDefault="00601279">
      <w:pPr>
        <w:rPr>
          <w:rFonts w:ascii="바탕" w:eastAsia="바탕" w:hAnsi="바탕"/>
          <w:b/>
          <w:lang w:eastAsia="ko-KR"/>
        </w:rPr>
      </w:pPr>
      <w:r w:rsidRPr="007621F9">
        <w:rPr>
          <w:rFonts w:ascii="바탕" w:eastAsia="바탕" w:hAnsi="바탕" w:hint="eastAsia"/>
          <w:b/>
          <w:lang w:eastAsia="ko-KR"/>
        </w:rPr>
        <w:t>(의약품 대중서 개요 작성)</w:t>
      </w:r>
    </w:p>
    <w:p w:rsidR="00601279" w:rsidRDefault="00601279" w:rsidP="00601279">
      <w:pPr>
        <w:rPr>
          <w:rFonts w:ascii="바탕" w:eastAsia="바탕" w:hAnsi="바탕" w:hint="eastAsia"/>
          <w:b/>
          <w:lang w:eastAsia="ko-KR"/>
        </w:rPr>
      </w:pPr>
      <w:r w:rsidRPr="007621F9">
        <w:rPr>
          <w:rFonts w:ascii="바탕" w:eastAsia="바탕" w:hAnsi="바탕"/>
          <w:b/>
          <w:lang w:eastAsia="ko-KR"/>
        </w:rPr>
        <w:t xml:space="preserve">5. </w:t>
      </w:r>
      <w:proofErr w:type="spellStart"/>
      <w:r w:rsidRPr="007621F9">
        <w:rPr>
          <w:rFonts w:ascii="바탕" w:eastAsia="바탕" w:hAnsi="바탕"/>
          <w:b/>
          <w:lang w:eastAsia="ko-KR"/>
        </w:rPr>
        <w:t>의약품접근권</w:t>
      </w:r>
      <w:proofErr w:type="spellEnd"/>
      <w:r w:rsidRPr="007621F9">
        <w:rPr>
          <w:rFonts w:ascii="바탕" w:eastAsia="바탕" w:hAnsi="바탕"/>
          <w:b/>
          <w:lang w:eastAsia="ko-KR"/>
        </w:rPr>
        <w:t xml:space="preserve"> 운동과 우리의 대안: 무상의료와 의약품(30p)</w:t>
      </w:r>
    </w:p>
    <w:p w:rsidR="00601279" w:rsidRPr="001D38A5" w:rsidRDefault="001D38A5" w:rsidP="001D38A5">
      <w:pPr>
        <w:rPr>
          <w:rFonts w:ascii="바탕" w:eastAsia="바탕" w:hAnsi="바탕"/>
          <w:sz w:val="20"/>
          <w:szCs w:val="20"/>
          <w:lang w:eastAsia="ko-KR"/>
        </w:rPr>
      </w:pPr>
      <w:r>
        <w:rPr>
          <w:rFonts w:ascii="바탕" w:eastAsia="바탕" w:hAnsi="바탕" w:hint="eastAsia"/>
          <w:b/>
          <w:lang w:eastAsia="ko-KR"/>
        </w:rPr>
        <w:t xml:space="preserve"> - </w:t>
      </w:r>
      <w:r w:rsidR="0061696C" w:rsidRPr="001D38A5">
        <w:rPr>
          <w:rFonts w:ascii="바탕" w:eastAsia="바탕" w:hAnsi="바탕" w:hint="eastAsia"/>
          <w:sz w:val="20"/>
          <w:szCs w:val="20"/>
          <w:lang w:eastAsia="ko-KR"/>
        </w:rPr>
        <w:t xml:space="preserve">세계 각지에서의 </w:t>
      </w:r>
      <w:proofErr w:type="spellStart"/>
      <w:r w:rsidR="00601279" w:rsidRPr="001D38A5">
        <w:rPr>
          <w:rFonts w:ascii="바탕" w:eastAsia="바탕" w:hAnsi="바탕" w:hint="eastAsia"/>
          <w:sz w:val="20"/>
          <w:szCs w:val="20"/>
          <w:lang w:eastAsia="ko-KR"/>
        </w:rPr>
        <w:t>의약품접근권</w:t>
      </w:r>
      <w:proofErr w:type="spellEnd"/>
      <w:r w:rsidR="00601279" w:rsidRPr="001D38A5">
        <w:rPr>
          <w:rFonts w:ascii="바탕" w:eastAsia="바탕" w:hAnsi="바탕" w:hint="eastAsia"/>
          <w:sz w:val="20"/>
          <w:szCs w:val="20"/>
          <w:lang w:eastAsia="ko-KR"/>
        </w:rPr>
        <w:t xml:space="preserve"> 활동</w:t>
      </w:r>
      <w:r w:rsidR="007621F9" w:rsidRPr="001D38A5">
        <w:rPr>
          <w:rFonts w:ascii="바탕" w:eastAsia="바탕" w:hAnsi="바탕" w:hint="eastAsia"/>
          <w:sz w:val="20"/>
          <w:szCs w:val="20"/>
          <w:lang w:eastAsia="ko-KR"/>
        </w:rPr>
        <w:t xml:space="preserve"> (장효범)</w:t>
      </w:r>
    </w:p>
    <w:p w:rsidR="00B568D3" w:rsidRPr="00B568D3" w:rsidRDefault="007621F9" w:rsidP="00B568D3">
      <w:pPr>
        <w:pStyle w:val="a9"/>
        <w:numPr>
          <w:ilvl w:val="0"/>
          <w:numId w:val="1"/>
        </w:numPr>
        <w:rPr>
          <w:rFonts w:ascii="바탕" w:eastAsia="바탕" w:hAnsi="바탕" w:hint="eastAsia"/>
          <w:sz w:val="20"/>
          <w:szCs w:val="20"/>
          <w:lang w:eastAsia="ko-KR"/>
        </w:rPr>
      </w:pPr>
      <w:r w:rsidRPr="001D38A5">
        <w:rPr>
          <w:rFonts w:ascii="바탕" w:eastAsia="바탕" w:hAnsi="바탕" w:hint="eastAsia"/>
          <w:sz w:val="20"/>
          <w:szCs w:val="20"/>
          <w:lang w:eastAsia="ko-KR"/>
        </w:rPr>
        <w:t xml:space="preserve">그간의 주요 </w:t>
      </w:r>
      <w:proofErr w:type="spellStart"/>
      <w:r w:rsidRPr="001D38A5">
        <w:rPr>
          <w:rFonts w:ascii="바탕" w:eastAsia="바탕" w:hAnsi="바탕" w:hint="eastAsia"/>
          <w:sz w:val="20"/>
          <w:szCs w:val="20"/>
          <w:lang w:eastAsia="ko-KR"/>
        </w:rPr>
        <w:t>의약품접근권</w:t>
      </w:r>
      <w:proofErr w:type="spellEnd"/>
      <w:r w:rsidRPr="001D38A5">
        <w:rPr>
          <w:rFonts w:ascii="바탕" w:eastAsia="바탕" w:hAnsi="바탕" w:hint="eastAsia"/>
          <w:sz w:val="20"/>
          <w:szCs w:val="20"/>
          <w:lang w:eastAsia="ko-KR"/>
        </w:rPr>
        <w:t xml:space="preserve"> </w:t>
      </w:r>
      <w:r w:rsidR="00F2256A" w:rsidRPr="001D38A5">
        <w:rPr>
          <w:rFonts w:ascii="바탕" w:eastAsia="바탕" w:hAnsi="바탕" w:hint="eastAsia"/>
          <w:sz w:val="20"/>
          <w:szCs w:val="20"/>
          <w:lang w:eastAsia="ko-KR"/>
        </w:rPr>
        <w:t>운동</w:t>
      </w:r>
      <w:r w:rsidRPr="001D38A5">
        <w:rPr>
          <w:rFonts w:ascii="바탕" w:eastAsia="바탕" w:hAnsi="바탕" w:hint="eastAsia"/>
          <w:sz w:val="20"/>
          <w:szCs w:val="20"/>
          <w:lang w:eastAsia="ko-KR"/>
        </w:rPr>
        <w:t xml:space="preserve"> 사례</w:t>
      </w:r>
    </w:p>
    <w:p w:rsidR="00B568D3" w:rsidRDefault="00B568D3" w:rsidP="00B568D3">
      <w:pPr>
        <w:pStyle w:val="a9"/>
        <w:numPr>
          <w:ilvl w:val="1"/>
          <w:numId w:val="1"/>
        </w:numPr>
        <w:rPr>
          <w:rFonts w:ascii="바탕" w:eastAsia="바탕" w:hAnsi="바탕" w:hint="eastAsia"/>
          <w:sz w:val="20"/>
          <w:szCs w:val="20"/>
          <w:lang w:eastAsia="ko-KR"/>
        </w:rPr>
      </w:pPr>
      <w:r>
        <w:rPr>
          <w:rFonts w:ascii="바탕" w:eastAsia="바탕" w:hAnsi="바탕" w:hint="eastAsia"/>
          <w:sz w:val="20"/>
          <w:szCs w:val="20"/>
          <w:lang w:eastAsia="ko-KR"/>
        </w:rPr>
        <w:t xml:space="preserve">AIDS와 </w:t>
      </w:r>
      <w:proofErr w:type="spellStart"/>
      <w:r>
        <w:rPr>
          <w:rFonts w:ascii="바탕" w:eastAsia="바탕" w:hAnsi="바탕" w:hint="eastAsia"/>
          <w:sz w:val="20"/>
          <w:szCs w:val="20"/>
          <w:lang w:eastAsia="ko-KR"/>
        </w:rPr>
        <w:t>항레트로바이러스제</w:t>
      </w:r>
      <w:proofErr w:type="spellEnd"/>
      <w:r>
        <w:rPr>
          <w:rFonts w:ascii="바탕" w:eastAsia="바탕" w:hAnsi="바탕" w:hint="eastAsia"/>
          <w:sz w:val="20"/>
          <w:szCs w:val="20"/>
          <w:lang w:eastAsia="ko-KR"/>
        </w:rPr>
        <w:t xml:space="preserve"> 중심으로 본 운동의 흐름</w:t>
      </w:r>
    </w:p>
    <w:p w:rsidR="00B568D3" w:rsidRPr="007B59E0" w:rsidRDefault="00B568D3" w:rsidP="00B568D3">
      <w:pPr>
        <w:pStyle w:val="a9"/>
        <w:numPr>
          <w:ilvl w:val="2"/>
          <w:numId w:val="1"/>
        </w:numPr>
        <w:rPr>
          <w:rFonts w:ascii="바탕" w:eastAsia="바탕" w:hAnsi="바탕" w:hint="eastAsia"/>
          <w:sz w:val="20"/>
          <w:szCs w:val="20"/>
          <w:lang w:eastAsia="ko-KR"/>
        </w:rPr>
      </w:pPr>
      <w:r w:rsidRPr="007B59E0">
        <w:rPr>
          <w:rFonts w:ascii="바탕" w:eastAsia="바탕" w:hAnsi="바탕" w:hint="eastAsia"/>
          <w:sz w:val="20"/>
          <w:szCs w:val="20"/>
          <w:lang w:eastAsia="ko-KR"/>
        </w:rPr>
        <w:t>1980년대 초 AIDS의 확인 후 아직 치료법이 나오기 전 시점, 과학자들로 하여금 효과적인 치료제를 개발하도록 촉구하는 운동 벌어짐 (ACT-UP 1987년 결성됨)</w:t>
      </w:r>
      <w:r w:rsidR="002B438E" w:rsidRPr="007B59E0">
        <w:rPr>
          <w:rFonts w:ascii="바탕" w:eastAsia="바탕" w:hAnsi="바탕" w:hint="eastAsia"/>
          <w:sz w:val="20"/>
          <w:szCs w:val="20"/>
          <w:lang w:eastAsia="ko-KR"/>
        </w:rPr>
        <w:t xml:space="preserve">. </w:t>
      </w:r>
      <w:r w:rsidR="007B59E0">
        <w:rPr>
          <w:rFonts w:ascii="바탕" w:eastAsia="바탕" w:hAnsi="바탕" w:hint="eastAsia"/>
          <w:sz w:val="20"/>
          <w:szCs w:val="20"/>
          <w:lang w:eastAsia="ko-KR"/>
        </w:rPr>
        <w:t>이후</w:t>
      </w:r>
      <w:r w:rsidRPr="007B59E0">
        <w:rPr>
          <w:rFonts w:ascii="바탕" w:eastAsia="바탕" w:hAnsi="바탕" w:hint="eastAsia"/>
          <w:sz w:val="20"/>
          <w:szCs w:val="20"/>
          <w:lang w:eastAsia="ko-KR"/>
        </w:rPr>
        <w:t xml:space="preserve"> 80년대 운동의 성격은 신약개발을 촉구하는 한편, 임상실험 윤리와 의약품접근 이슈에 대해 과학계/제약회사를 비판하</w:t>
      </w:r>
      <w:r w:rsidR="007B59E0">
        <w:rPr>
          <w:rFonts w:ascii="바탕" w:eastAsia="바탕" w:hAnsi="바탕" w:hint="eastAsia"/>
          <w:sz w:val="20"/>
          <w:szCs w:val="20"/>
          <w:lang w:eastAsia="ko-KR"/>
        </w:rPr>
        <w:t>기 시작한 것이었으며, 주로 선진국 위주의 활동이었음.</w:t>
      </w:r>
    </w:p>
    <w:p w:rsidR="00B568D3" w:rsidRDefault="00B568D3" w:rsidP="00B568D3">
      <w:pPr>
        <w:pStyle w:val="a9"/>
        <w:numPr>
          <w:ilvl w:val="2"/>
          <w:numId w:val="1"/>
        </w:numPr>
        <w:rPr>
          <w:rFonts w:ascii="바탕" w:eastAsia="바탕" w:hAnsi="바탕" w:hint="eastAsia"/>
          <w:sz w:val="20"/>
          <w:szCs w:val="20"/>
          <w:lang w:eastAsia="ko-KR"/>
        </w:rPr>
      </w:pPr>
      <w:r>
        <w:rPr>
          <w:rFonts w:ascii="바탕" w:eastAsia="바탕" w:hAnsi="바탕" w:hint="eastAsia"/>
          <w:sz w:val="20"/>
          <w:szCs w:val="20"/>
          <w:lang w:eastAsia="ko-KR"/>
        </w:rPr>
        <w:t xml:space="preserve">한편 90년대 중반이 되자 </w:t>
      </w:r>
      <w:proofErr w:type="spellStart"/>
      <w:r w:rsidR="002B438E">
        <w:rPr>
          <w:rFonts w:ascii="바탕" w:eastAsia="바탕" w:hAnsi="바탕" w:hint="eastAsia"/>
          <w:sz w:val="20"/>
          <w:szCs w:val="20"/>
          <w:lang w:eastAsia="ko-KR"/>
        </w:rPr>
        <w:t>항레트로바이러스제</w:t>
      </w:r>
      <w:proofErr w:type="spellEnd"/>
      <w:r w:rsidR="002B438E">
        <w:rPr>
          <w:rFonts w:ascii="바탕" w:eastAsia="바탕" w:hAnsi="바탕" w:hint="eastAsia"/>
          <w:sz w:val="20"/>
          <w:szCs w:val="20"/>
          <w:lang w:eastAsia="ko-KR"/>
        </w:rPr>
        <w:t>(ARVs)의 복합 요법으로 에이즈를 치료할 수 있다는 사실이 확립되었고, 이로 인해 에이즈 관리는 예방에서 치료로 넘어가게 됨. 그러나 치료제의 비싼 가격으로 인해 구미 지역에서만 접근이 가능했으며 남반구와 아시아는 치료제 확립의 혜택을 받지 못함.</w:t>
      </w:r>
    </w:p>
    <w:p w:rsidR="002B438E" w:rsidRDefault="002B438E" w:rsidP="00B568D3">
      <w:pPr>
        <w:pStyle w:val="a9"/>
        <w:numPr>
          <w:ilvl w:val="2"/>
          <w:numId w:val="1"/>
        </w:numPr>
        <w:rPr>
          <w:rFonts w:ascii="바탕" w:eastAsia="바탕" w:hAnsi="바탕" w:hint="eastAsia"/>
          <w:sz w:val="20"/>
          <w:szCs w:val="20"/>
          <w:lang w:eastAsia="ko-KR"/>
        </w:rPr>
      </w:pPr>
      <w:r>
        <w:rPr>
          <w:rFonts w:ascii="바탕" w:eastAsia="바탕" w:hAnsi="바탕" w:hint="eastAsia"/>
          <w:sz w:val="20"/>
          <w:szCs w:val="20"/>
          <w:lang w:eastAsia="ko-KR"/>
        </w:rPr>
        <w:t xml:space="preserve">1994년 맺어진 WTO TRIPS 협정은 </w:t>
      </w:r>
      <w:proofErr w:type="spellStart"/>
      <w:r>
        <w:rPr>
          <w:rFonts w:ascii="바탕" w:eastAsia="바탕" w:hAnsi="바탕" w:hint="eastAsia"/>
          <w:sz w:val="20"/>
          <w:szCs w:val="20"/>
          <w:lang w:eastAsia="ko-KR"/>
        </w:rPr>
        <w:t>의약품접근권에</w:t>
      </w:r>
      <w:proofErr w:type="spellEnd"/>
      <w:r>
        <w:rPr>
          <w:rFonts w:ascii="바탕" w:eastAsia="바탕" w:hAnsi="바탕" w:hint="eastAsia"/>
          <w:sz w:val="20"/>
          <w:szCs w:val="20"/>
          <w:lang w:eastAsia="ko-KR"/>
        </w:rPr>
        <w:t xml:space="preserve"> 있어서 빈부 격차-의약품을 생산하고 판매하는 부국 vs. </w:t>
      </w:r>
      <w:proofErr w:type="spellStart"/>
      <w:r>
        <w:rPr>
          <w:rFonts w:ascii="바탕" w:eastAsia="바탕" w:hAnsi="바탕" w:hint="eastAsia"/>
          <w:sz w:val="20"/>
          <w:szCs w:val="20"/>
          <w:lang w:eastAsia="ko-KR"/>
        </w:rPr>
        <w:t>제네릭</w:t>
      </w:r>
      <w:proofErr w:type="spellEnd"/>
      <w:r>
        <w:rPr>
          <w:rFonts w:ascii="바탕" w:eastAsia="바탕" w:hAnsi="바탕" w:hint="eastAsia"/>
          <w:sz w:val="20"/>
          <w:szCs w:val="20"/>
          <w:lang w:eastAsia="ko-KR"/>
        </w:rPr>
        <w:t xml:space="preserve"> 생산도 못하게 되고 비싼 의약품을 살 경제적 여유도 없는 빈국-를 확대시키는 결과를 가져옴</w:t>
      </w:r>
    </w:p>
    <w:p w:rsidR="002B438E" w:rsidRDefault="002B438E" w:rsidP="00B568D3">
      <w:pPr>
        <w:pStyle w:val="a9"/>
        <w:numPr>
          <w:ilvl w:val="2"/>
          <w:numId w:val="1"/>
        </w:numPr>
        <w:rPr>
          <w:rFonts w:ascii="바탕" w:eastAsia="바탕" w:hAnsi="바탕" w:hint="eastAsia"/>
          <w:sz w:val="20"/>
          <w:szCs w:val="20"/>
          <w:lang w:eastAsia="ko-KR"/>
        </w:rPr>
      </w:pPr>
      <w:r>
        <w:rPr>
          <w:rFonts w:ascii="바탕" w:eastAsia="바탕" w:hAnsi="바탕" w:hint="eastAsia"/>
          <w:sz w:val="20"/>
          <w:szCs w:val="20"/>
          <w:lang w:eastAsia="ko-KR"/>
        </w:rPr>
        <w:t xml:space="preserve">90년대 말에 이르자 이 같은 격차를 더 이상 참지 못하게 되고 마침내 1998년 12회 세계 AIDS 회의에서는 </w:t>
      </w:r>
      <w:r>
        <w:rPr>
          <w:rFonts w:ascii="바탕" w:eastAsia="바탕" w:hAnsi="바탕"/>
          <w:sz w:val="20"/>
          <w:szCs w:val="20"/>
          <w:lang w:eastAsia="ko-KR"/>
        </w:rPr>
        <w:t>“</w:t>
      </w:r>
      <w:r>
        <w:rPr>
          <w:rFonts w:ascii="바탕" w:eastAsia="바탕" w:hAnsi="바탕" w:hint="eastAsia"/>
          <w:sz w:val="20"/>
          <w:szCs w:val="20"/>
          <w:lang w:eastAsia="ko-KR"/>
        </w:rPr>
        <w:t>Bridging the Gap</w:t>
      </w:r>
      <w:r>
        <w:rPr>
          <w:rFonts w:ascii="바탕" w:eastAsia="바탕" w:hAnsi="바탕"/>
          <w:sz w:val="20"/>
          <w:szCs w:val="20"/>
          <w:lang w:eastAsia="ko-KR"/>
        </w:rPr>
        <w:t>”</w:t>
      </w:r>
      <w:r>
        <w:rPr>
          <w:rFonts w:ascii="바탕" w:eastAsia="바탕" w:hAnsi="바탕" w:hint="eastAsia"/>
          <w:sz w:val="20"/>
          <w:szCs w:val="20"/>
          <w:lang w:eastAsia="ko-KR"/>
        </w:rPr>
        <w:t xml:space="preserve">이란 목소리가 터져 나오게 됨. </w:t>
      </w:r>
      <w:r w:rsidR="007B59E0">
        <w:rPr>
          <w:rFonts w:ascii="바탕" w:eastAsia="바탕" w:hAnsi="바탕" w:hint="eastAsia"/>
          <w:sz w:val="20"/>
          <w:szCs w:val="20"/>
          <w:lang w:eastAsia="ko-KR"/>
        </w:rPr>
        <w:t xml:space="preserve">단순히 기술이 존재하는 것으로 질병이 치료되는 것이 아니라 사회운동에 의해서만이 해결할 수 있다는 조류가 생긴 것. 80년대와 달리 빈국의 시민사회가 직접 </w:t>
      </w:r>
      <w:proofErr w:type="spellStart"/>
      <w:r w:rsidR="007B59E0">
        <w:rPr>
          <w:rFonts w:ascii="바탕" w:eastAsia="바탕" w:hAnsi="바탕" w:hint="eastAsia"/>
          <w:sz w:val="20"/>
          <w:szCs w:val="20"/>
          <w:lang w:eastAsia="ko-KR"/>
        </w:rPr>
        <w:t>접근권</w:t>
      </w:r>
      <w:proofErr w:type="spellEnd"/>
      <w:r w:rsidR="007B59E0">
        <w:rPr>
          <w:rFonts w:ascii="바탕" w:eastAsia="바탕" w:hAnsi="바탕" w:hint="eastAsia"/>
          <w:sz w:val="20"/>
          <w:szCs w:val="20"/>
          <w:lang w:eastAsia="ko-KR"/>
        </w:rPr>
        <w:t xml:space="preserve"> 운동에 나서게 됨.</w:t>
      </w:r>
    </w:p>
    <w:p w:rsidR="007B59E0" w:rsidRDefault="007B59E0" w:rsidP="007B59E0">
      <w:pPr>
        <w:pStyle w:val="a9"/>
        <w:numPr>
          <w:ilvl w:val="2"/>
          <w:numId w:val="1"/>
        </w:numPr>
        <w:rPr>
          <w:rFonts w:ascii="바탕" w:eastAsia="바탕" w:hAnsi="바탕" w:hint="eastAsia"/>
          <w:sz w:val="20"/>
          <w:szCs w:val="20"/>
          <w:lang w:eastAsia="ko-KR"/>
        </w:rPr>
      </w:pPr>
      <w:r>
        <w:rPr>
          <w:rFonts w:ascii="바탕" w:eastAsia="바탕" w:hAnsi="바탕" w:hint="eastAsia"/>
          <w:sz w:val="20"/>
          <w:szCs w:val="20"/>
          <w:lang w:eastAsia="ko-KR"/>
        </w:rPr>
        <w:t xml:space="preserve">주요 5개국(브라질, 콜롬비아, 중국, 인도, 타이)의 사례로 본 지난 10년간 개도국에서의 </w:t>
      </w:r>
      <w:proofErr w:type="spellStart"/>
      <w:r>
        <w:rPr>
          <w:rFonts w:ascii="바탕" w:eastAsia="바탕" w:hAnsi="바탕" w:hint="eastAsia"/>
          <w:sz w:val="20"/>
          <w:szCs w:val="20"/>
          <w:lang w:eastAsia="ko-KR"/>
        </w:rPr>
        <w:t>의약품접근권</w:t>
      </w:r>
      <w:proofErr w:type="spellEnd"/>
      <w:r>
        <w:rPr>
          <w:rFonts w:ascii="바탕" w:eastAsia="바탕" w:hAnsi="바탕" w:hint="eastAsia"/>
          <w:sz w:val="20"/>
          <w:szCs w:val="20"/>
          <w:lang w:eastAsia="ko-KR"/>
        </w:rPr>
        <w:t xml:space="preserve"> 운동</w:t>
      </w:r>
    </w:p>
    <w:p w:rsidR="007B59E0" w:rsidRDefault="007B59E0" w:rsidP="007B59E0">
      <w:pPr>
        <w:pStyle w:val="a9"/>
        <w:numPr>
          <w:ilvl w:val="1"/>
          <w:numId w:val="1"/>
        </w:numPr>
        <w:rPr>
          <w:rFonts w:ascii="바탕" w:eastAsia="바탕" w:hAnsi="바탕" w:hint="eastAsia"/>
          <w:sz w:val="20"/>
          <w:szCs w:val="20"/>
          <w:lang w:eastAsia="ko-KR"/>
        </w:rPr>
      </w:pPr>
      <w:r>
        <w:rPr>
          <w:rFonts w:ascii="바탕" w:eastAsia="바탕" w:hAnsi="바탕" w:hint="eastAsia"/>
          <w:sz w:val="20"/>
          <w:szCs w:val="20"/>
          <w:lang w:eastAsia="ko-KR"/>
        </w:rPr>
        <w:t>특허와 지적재산권 개념 발전에 따른 운동 성격의 변화</w:t>
      </w:r>
    </w:p>
    <w:p w:rsidR="007B59E0" w:rsidRDefault="00510D78" w:rsidP="007B59E0">
      <w:pPr>
        <w:pStyle w:val="a9"/>
        <w:numPr>
          <w:ilvl w:val="2"/>
          <w:numId w:val="1"/>
        </w:numPr>
        <w:rPr>
          <w:rFonts w:ascii="바탕" w:eastAsia="바탕" w:hAnsi="바탕" w:hint="eastAsia"/>
          <w:sz w:val="20"/>
          <w:szCs w:val="20"/>
          <w:lang w:eastAsia="ko-KR"/>
        </w:rPr>
      </w:pPr>
      <w:r>
        <w:rPr>
          <w:rFonts w:ascii="바탕" w:eastAsia="바탕" w:hAnsi="바탕" w:hint="eastAsia"/>
          <w:sz w:val="20"/>
          <w:szCs w:val="20"/>
          <w:lang w:eastAsia="ko-KR"/>
        </w:rPr>
        <w:t>WTO 체제 하</w:t>
      </w:r>
    </w:p>
    <w:p w:rsidR="00510D78" w:rsidRDefault="00510D78" w:rsidP="00510D78">
      <w:pPr>
        <w:pStyle w:val="a9"/>
        <w:numPr>
          <w:ilvl w:val="2"/>
          <w:numId w:val="1"/>
        </w:numPr>
        <w:rPr>
          <w:rFonts w:ascii="바탕" w:eastAsia="바탕" w:hAnsi="바탕" w:hint="eastAsia"/>
          <w:sz w:val="20"/>
          <w:szCs w:val="20"/>
          <w:lang w:eastAsia="ko-KR"/>
        </w:rPr>
      </w:pPr>
      <w:r>
        <w:rPr>
          <w:rFonts w:ascii="바탕" w:eastAsia="바탕" w:hAnsi="바탕" w:hint="eastAsia"/>
          <w:sz w:val="20"/>
          <w:szCs w:val="20"/>
          <w:lang w:eastAsia="ko-KR"/>
        </w:rPr>
        <w:t>TRIPs</w:t>
      </w:r>
    </w:p>
    <w:p w:rsidR="00510D78" w:rsidRDefault="00510D78" w:rsidP="007B59E0">
      <w:pPr>
        <w:pStyle w:val="a9"/>
        <w:numPr>
          <w:ilvl w:val="2"/>
          <w:numId w:val="1"/>
        </w:numPr>
        <w:rPr>
          <w:rFonts w:ascii="바탕" w:eastAsia="바탕" w:hAnsi="바탕" w:hint="eastAsia"/>
          <w:sz w:val="20"/>
          <w:szCs w:val="20"/>
          <w:lang w:eastAsia="ko-KR"/>
        </w:rPr>
      </w:pPr>
      <w:r>
        <w:rPr>
          <w:rFonts w:ascii="바탕" w:eastAsia="바탕" w:hAnsi="바탕" w:hint="eastAsia"/>
          <w:sz w:val="20"/>
          <w:szCs w:val="20"/>
          <w:lang w:eastAsia="ko-KR"/>
        </w:rPr>
        <w:t xml:space="preserve">국가-지역 간 FTA </w:t>
      </w:r>
      <w:r w:rsidR="008E1526">
        <w:rPr>
          <w:rFonts w:ascii="바탕" w:eastAsia="바탕" w:hAnsi="바탕" w:hint="eastAsia"/>
          <w:sz w:val="20"/>
          <w:szCs w:val="20"/>
          <w:lang w:eastAsia="ko-KR"/>
        </w:rPr>
        <w:t>체제 하</w:t>
      </w:r>
    </w:p>
    <w:p w:rsidR="008E1526" w:rsidRDefault="008E1526" w:rsidP="008E1526">
      <w:pPr>
        <w:pStyle w:val="a9"/>
        <w:ind w:left="851"/>
        <w:rPr>
          <w:rFonts w:ascii="바탕" w:eastAsia="바탕" w:hAnsi="바탕" w:hint="eastAsia"/>
          <w:sz w:val="20"/>
          <w:szCs w:val="20"/>
          <w:lang w:eastAsia="ko-KR"/>
        </w:rPr>
      </w:pPr>
    </w:p>
    <w:p w:rsidR="008E1526" w:rsidRDefault="008E1526" w:rsidP="008E1526">
      <w:pPr>
        <w:pStyle w:val="a9"/>
        <w:ind w:left="851"/>
        <w:rPr>
          <w:rFonts w:ascii="바탕" w:eastAsia="바탕" w:hAnsi="바탕" w:hint="eastAsia"/>
          <w:sz w:val="20"/>
          <w:szCs w:val="20"/>
          <w:lang w:eastAsia="ko-KR"/>
        </w:rPr>
      </w:pPr>
      <w:r w:rsidRPr="008E1526">
        <w:rPr>
          <w:rFonts w:ascii="바탕" w:eastAsia="바탕" w:hAnsi="바탕"/>
          <w:sz w:val="20"/>
          <w:szCs w:val="20"/>
          <w:lang w:eastAsia="ko-KR"/>
        </w:rPr>
        <w:sym w:font="Wingdings" w:char="F0E0"/>
      </w:r>
      <w:r>
        <w:rPr>
          <w:rFonts w:ascii="바탕" w:eastAsia="바탕" w:hAnsi="바탕" w:hint="eastAsia"/>
          <w:sz w:val="20"/>
          <w:szCs w:val="20"/>
          <w:lang w:eastAsia="ko-KR"/>
        </w:rPr>
        <w:t xml:space="preserve"> 가)와 나)를 어떻게 배치 혹은 조화시켜 서술할 것인가?</w:t>
      </w:r>
    </w:p>
    <w:p w:rsidR="008E1526" w:rsidRDefault="008E1526" w:rsidP="008E1526">
      <w:pPr>
        <w:pStyle w:val="a9"/>
        <w:ind w:left="851"/>
        <w:rPr>
          <w:rFonts w:ascii="바탕" w:eastAsia="바탕" w:hAnsi="바탕" w:hint="eastAsia"/>
          <w:sz w:val="20"/>
          <w:szCs w:val="20"/>
          <w:lang w:eastAsia="ko-KR"/>
        </w:rPr>
      </w:pPr>
    </w:p>
    <w:p w:rsidR="00510D78" w:rsidRDefault="00510D78" w:rsidP="00510D78">
      <w:pPr>
        <w:pStyle w:val="a9"/>
        <w:numPr>
          <w:ilvl w:val="1"/>
          <w:numId w:val="1"/>
        </w:numPr>
        <w:rPr>
          <w:rFonts w:ascii="바탕" w:eastAsia="바탕" w:hAnsi="바탕" w:hint="eastAsia"/>
          <w:sz w:val="20"/>
          <w:szCs w:val="20"/>
          <w:lang w:eastAsia="ko-KR"/>
        </w:rPr>
      </w:pPr>
      <w:proofErr w:type="spellStart"/>
      <w:r>
        <w:rPr>
          <w:rFonts w:ascii="바탕" w:eastAsia="바탕" w:hAnsi="바탕" w:hint="eastAsia"/>
          <w:sz w:val="20"/>
          <w:szCs w:val="20"/>
          <w:lang w:eastAsia="ko-KR"/>
        </w:rPr>
        <w:t>그외</w:t>
      </w:r>
      <w:proofErr w:type="spellEnd"/>
      <w:r>
        <w:rPr>
          <w:rFonts w:ascii="바탕" w:eastAsia="바탕" w:hAnsi="바탕" w:hint="eastAsia"/>
          <w:sz w:val="20"/>
          <w:szCs w:val="20"/>
          <w:lang w:eastAsia="ko-KR"/>
        </w:rPr>
        <w:t xml:space="preserve"> 지역별 운동 중간중간 삽입</w:t>
      </w:r>
    </w:p>
    <w:p w:rsidR="00510D78" w:rsidRDefault="00510D78" w:rsidP="00510D78">
      <w:pPr>
        <w:pStyle w:val="a9"/>
        <w:numPr>
          <w:ilvl w:val="2"/>
          <w:numId w:val="1"/>
        </w:numPr>
        <w:rPr>
          <w:rFonts w:ascii="바탕" w:eastAsia="바탕" w:hAnsi="바탕" w:hint="eastAsia"/>
          <w:sz w:val="20"/>
          <w:szCs w:val="20"/>
          <w:lang w:eastAsia="ko-KR"/>
        </w:rPr>
      </w:pPr>
      <w:r>
        <w:rPr>
          <w:rFonts w:ascii="바탕" w:eastAsia="바탕" w:hAnsi="바탕" w:hint="eastAsia"/>
          <w:sz w:val="20"/>
          <w:szCs w:val="20"/>
          <w:lang w:eastAsia="ko-KR"/>
        </w:rPr>
        <w:t>아시아: 베트남</w:t>
      </w:r>
    </w:p>
    <w:p w:rsidR="00510D78" w:rsidRDefault="00510D78" w:rsidP="00510D78">
      <w:pPr>
        <w:pStyle w:val="a9"/>
        <w:numPr>
          <w:ilvl w:val="2"/>
          <w:numId w:val="1"/>
        </w:numPr>
        <w:rPr>
          <w:rFonts w:ascii="바탕" w:eastAsia="바탕" w:hAnsi="바탕" w:hint="eastAsia"/>
          <w:sz w:val="20"/>
          <w:szCs w:val="20"/>
          <w:lang w:eastAsia="ko-KR"/>
        </w:rPr>
      </w:pPr>
      <w:r>
        <w:rPr>
          <w:rFonts w:ascii="바탕" w:eastAsia="바탕" w:hAnsi="바탕" w:hint="eastAsia"/>
          <w:sz w:val="20"/>
          <w:szCs w:val="20"/>
          <w:lang w:eastAsia="ko-KR"/>
        </w:rPr>
        <w:t xml:space="preserve">아프리카: 모로코, </w:t>
      </w:r>
      <w:proofErr w:type="spellStart"/>
      <w:r>
        <w:rPr>
          <w:rFonts w:ascii="바탕" w:eastAsia="바탕" w:hAnsi="바탕" w:hint="eastAsia"/>
          <w:sz w:val="20"/>
          <w:szCs w:val="20"/>
          <w:lang w:eastAsia="ko-KR"/>
        </w:rPr>
        <w:t>우간다</w:t>
      </w:r>
      <w:proofErr w:type="spellEnd"/>
    </w:p>
    <w:p w:rsidR="00510D78" w:rsidRDefault="00510D78" w:rsidP="00510D78">
      <w:pPr>
        <w:pStyle w:val="a9"/>
        <w:numPr>
          <w:ilvl w:val="2"/>
          <w:numId w:val="1"/>
        </w:numPr>
        <w:rPr>
          <w:rFonts w:ascii="바탕" w:eastAsia="바탕" w:hAnsi="바탕" w:hint="eastAsia"/>
          <w:sz w:val="20"/>
          <w:szCs w:val="20"/>
          <w:lang w:eastAsia="ko-KR"/>
        </w:rPr>
      </w:pPr>
      <w:r>
        <w:rPr>
          <w:rFonts w:ascii="바탕" w:eastAsia="바탕" w:hAnsi="바탕" w:hint="eastAsia"/>
          <w:sz w:val="20"/>
          <w:szCs w:val="20"/>
          <w:lang w:eastAsia="ko-KR"/>
        </w:rPr>
        <w:t>중남미: 과테말라</w:t>
      </w:r>
    </w:p>
    <w:p w:rsidR="00510D78" w:rsidRDefault="00510D78" w:rsidP="00510D78">
      <w:pPr>
        <w:pStyle w:val="a9"/>
        <w:ind w:left="1276"/>
        <w:rPr>
          <w:rFonts w:ascii="바탕" w:eastAsia="바탕" w:hAnsi="바탕" w:hint="eastAsia"/>
          <w:sz w:val="20"/>
          <w:szCs w:val="20"/>
          <w:lang w:eastAsia="ko-KR"/>
        </w:rPr>
      </w:pPr>
      <w:proofErr w:type="gramStart"/>
      <w:r>
        <w:rPr>
          <w:rFonts w:ascii="바탕" w:eastAsia="바탕" w:hAnsi="바탕" w:hint="eastAsia"/>
          <w:sz w:val="20"/>
          <w:szCs w:val="20"/>
          <w:lang w:eastAsia="ko-KR"/>
        </w:rPr>
        <w:t>등등</w:t>
      </w:r>
      <w:r>
        <w:rPr>
          <w:rFonts w:ascii="바탕" w:eastAsia="바탕" w:hAnsi="바탕"/>
          <w:sz w:val="20"/>
          <w:szCs w:val="20"/>
          <w:lang w:eastAsia="ko-KR"/>
        </w:rPr>
        <w:t>…</w:t>
      </w:r>
      <w:proofErr w:type="gramEnd"/>
    </w:p>
    <w:p w:rsidR="007B59E0" w:rsidRPr="007B59E0" w:rsidRDefault="007B59E0" w:rsidP="007B59E0">
      <w:pPr>
        <w:pStyle w:val="a9"/>
        <w:ind w:left="1276"/>
        <w:rPr>
          <w:rFonts w:ascii="바탕" w:eastAsia="바탕" w:hAnsi="바탕"/>
          <w:sz w:val="20"/>
          <w:szCs w:val="20"/>
          <w:lang w:eastAsia="ko-KR"/>
        </w:rPr>
      </w:pPr>
    </w:p>
    <w:p w:rsidR="00601279" w:rsidRDefault="007621F9" w:rsidP="001D38A5">
      <w:pPr>
        <w:pStyle w:val="a9"/>
        <w:numPr>
          <w:ilvl w:val="0"/>
          <w:numId w:val="1"/>
        </w:numPr>
        <w:rPr>
          <w:rFonts w:ascii="바탕" w:eastAsia="바탕" w:hAnsi="바탕" w:hint="eastAsia"/>
          <w:sz w:val="20"/>
          <w:szCs w:val="20"/>
          <w:lang w:eastAsia="ko-KR"/>
        </w:rPr>
      </w:pPr>
      <w:r w:rsidRPr="001D38A5">
        <w:rPr>
          <w:rFonts w:ascii="바탕" w:eastAsia="바탕" w:hAnsi="바탕" w:hint="eastAsia"/>
          <w:sz w:val="20"/>
          <w:szCs w:val="20"/>
          <w:lang w:eastAsia="ko-KR"/>
        </w:rPr>
        <w:t>현재 벌어지고 있는 활동과 이슈</w:t>
      </w:r>
    </w:p>
    <w:p w:rsidR="001D38A5" w:rsidRDefault="001D38A5" w:rsidP="001D38A5">
      <w:pPr>
        <w:pStyle w:val="a9"/>
        <w:numPr>
          <w:ilvl w:val="1"/>
          <w:numId w:val="1"/>
        </w:numPr>
        <w:rPr>
          <w:rFonts w:ascii="바탕" w:eastAsia="바탕" w:hAnsi="바탕" w:hint="eastAsia"/>
          <w:sz w:val="20"/>
          <w:szCs w:val="20"/>
          <w:lang w:eastAsia="ko-KR"/>
        </w:rPr>
      </w:pPr>
      <w:r w:rsidRPr="001D38A5">
        <w:rPr>
          <w:rFonts w:ascii="바탕" w:eastAsia="바탕" w:hAnsi="바탕" w:hint="eastAsia"/>
          <w:sz w:val="20"/>
          <w:szCs w:val="20"/>
          <w:lang w:eastAsia="ko-KR"/>
        </w:rPr>
        <w:t>MSF Access Campaign</w:t>
      </w:r>
    </w:p>
    <w:p w:rsidR="001D38A5" w:rsidRDefault="001D38A5" w:rsidP="001D38A5">
      <w:pPr>
        <w:pStyle w:val="a9"/>
        <w:numPr>
          <w:ilvl w:val="2"/>
          <w:numId w:val="1"/>
        </w:numPr>
        <w:rPr>
          <w:rFonts w:ascii="바탕" w:eastAsia="바탕" w:hAnsi="바탕" w:hint="eastAsia"/>
          <w:sz w:val="20"/>
          <w:szCs w:val="20"/>
          <w:lang w:eastAsia="ko-KR"/>
        </w:rPr>
      </w:pPr>
      <w:r>
        <w:rPr>
          <w:rFonts w:ascii="바탕" w:eastAsia="바탕" w:hAnsi="바탕" w:hint="eastAsia"/>
          <w:sz w:val="20"/>
          <w:szCs w:val="20"/>
          <w:lang w:eastAsia="ko-KR"/>
        </w:rPr>
        <w:t>Europe! Hands off our Medicine Campaign</w:t>
      </w:r>
    </w:p>
    <w:p w:rsidR="001D38A5" w:rsidRPr="00510D78" w:rsidRDefault="00510D78" w:rsidP="00510D78">
      <w:pPr>
        <w:pStyle w:val="a9"/>
        <w:numPr>
          <w:ilvl w:val="3"/>
          <w:numId w:val="1"/>
        </w:numPr>
        <w:rPr>
          <w:rFonts w:ascii="바탕" w:eastAsia="바탕" w:hAnsi="바탕" w:hint="eastAsia"/>
          <w:sz w:val="20"/>
          <w:szCs w:val="20"/>
          <w:lang w:eastAsia="ko-KR"/>
        </w:rPr>
      </w:pPr>
      <w:r>
        <w:rPr>
          <w:rFonts w:ascii="바탕" w:eastAsia="바탕" w:hAnsi="바탕" w:hint="eastAsia"/>
          <w:sz w:val="20"/>
          <w:szCs w:val="20"/>
          <w:lang w:eastAsia="ko-KR"/>
        </w:rPr>
        <w:t>: EU-인도 FTA</w:t>
      </w:r>
      <w:proofErr w:type="spellStart"/>
      <w:r>
        <w:rPr>
          <w:rFonts w:ascii="바탕" w:eastAsia="바탕" w:hAnsi="바탕" w:hint="eastAsia"/>
          <w:sz w:val="20"/>
          <w:szCs w:val="20"/>
          <w:lang w:eastAsia="ko-KR"/>
        </w:rPr>
        <w:t>로</w:t>
      </w:r>
      <w:proofErr w:type="spellEnd"/>
      <w:r>
        <w:rPr>
          <w:rFonts w:ascii="바탕" w:eastAsia="바탕" w:hAnsi="바탕" w:hint="eastAsia"/>
          <w:sz w:val="20"/>
          <w:szCs w:val="20"/>
          <w:lang w:eastAsia="ko-KR"/>
        </w:rPr>
        <w:t xml:space="preserve"> 인해 인도의 </w:t>
      </w:r>
      <w:proofErr w:type="spellStart"/>
      <w:r>
        <w:rPr>
          <w:rFonts w:ascii="바탕" w:eastAsia="바탕" w:hAnsi="바탕" w:hint="eastAsia"/>
          <w:sz w:val="20"/>
          <w:szCs w:val="20"/>
          <w:lang w:eastAsia="ko-KR"/>
        </w:rPr>
        <w:t>제네릭</w:t>
      </w:r>
      <w:proofErr w:type="spellEnd"/>
      <w:r>
        <w:rPr>
          <w:rFonts w:ascii="바탕" w:eastAsia="바탕" w:hAnsi="바탕" w:hint="eastAsia"/>
          <w:sz w:val="20"/>
          <w:szCs w:val="20"/>
          <w:lang w:eastAsia="ko-KR"/>
        </w:rPr>
        <w:t xml:space="preserve"> 생산이 불가능해지는 것을 반대</w:t>
      </w:r>
    </w:p>
    <w:p w:rsidR="001D38A5" w:rsidRPr="007621F9" w:rsidRDefault="001D38A5" w:rsidP="00601279">
      <w:pPr>
        <w:rPr>
          <w:rFonts w:ascii="바탕" w:eastAsia="바탕" w:hAnsi="바탕"/>
          <w:sz w:val="20"/>
          <w:szCs w:val="20"/>
          <w:lang w:eastAsia="ko-KR"/>
        </w:rPr>
      </w:pPr>
    </w:p>
    <w:sectPr w:rsidR="001D38A5" w:rsidRPr="007621F9" w:rsidSect="003A5287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A4D4C" w:rsidRDefault="004A4D4C" w:rsidP="0061696C">
      <w:pPr>
        <w:spacing w:after="0" w:line="240" w:lineRule="auto"/>
      </w:pPr>
      <w:r>
        <w:separator/>
      </w:r>
    </w:p>
  </w:endnote>
  <w:endnote w:type="continuationSeparator" w:id="0">
    <w:p w:rsidR="004A4D4C" w:rsidRDefault="004A4D4C" w:rsidP="006169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A4D4C" w:rsidRDefault="004A4D4C" w:rsidP="0061696C">
      <w:pPr>
        <w:spacing w:after="0" w:line="240" w:lineRule="auto"/>
      </w:pPr>
      <w:r>
        <w:separator/>
      </w:r>
    </w:p>
  </w:footnote>
  <w:footnote w:type="continuationSeparator" w:id="0">
    <w:p w:rsidR="004A4D4C" w:rsidRDefault="004A4D4C" w:rsidP="0061696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0E6A9C"/>
    <w:multiLevelType w:val="hybridMultilevel"/>
    <w:tmpl w:val="C0BA3D76"/>
    <w:lvl w:ilvl="0" w:tplc="00CC0324">
      <w:start w:val="1"/>
      <w:numFmt w:val="decimal"/>
      <w:lvlText w:val="%1)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90" w:hanging="400"/>
      </w:pPr>
    </w:lvl>
    <w:lvl w:ilvl="2" w:tplc="0409001B" w:tentative="1">
      <w:start w:val="1"/>
      <w:numFmt w:val="lowerRoman"/>
      <w:lvlText w:val="%3."/>
      <w:lvlJc w:val="right"/>
      <w:pPr>
        <w:ind w:left="1290" w:hanging="400"/>
      </w:pPr>
    </w:lvl>
    <w:lvl w:ilvl="3" w:tplc="0409000F" w:tentative="1">
      <w:start w:val="1"/>
      <w:numFmt w:val="decimal"/>
      <w:lvlText w:val="%4."/>
      <w:lvlJc w:val="left"/>
      <w:pPr>
        <w:ind w:left="1690" w:hanging="400"/>
      </w:pPr>
    </w:lvl>
    <w:lvl w:ilvl="4" w:tplc="04090019" w:tentative="1">
      <w:start w:val="1"/>
      <w:numFmt w:val="upperLetter"/>
      <w:lvlText w:val="%5."/>
      <w:lvlJc w:val="left"/>
      <w:pPr>
        <w:ind w:left="2090" w:hanging="400"/>
      </w:pPr>
    </w:lvl>
    <w:lvl w:ilvl="5" w:tplc="0409001B" w:tentative="1">
      <w:start w:val="1"/>
      <w:numFmt w:val="lowerRoman"/>
      <w:lvlText w:val="%6."/>
      <w:lvlJc w:val="right"/>
      <w:pPr>
        <w:ind w:left="2490" w:hanging="400"/>
      </w:pPr>
    </w:lvl>
    <w:lvl w:ilvl="6" w:tplc="0409000F" w:tentative="1">
      <w:start w:val="1"/>
      <w:numFmt w:val="decimal"/>
      <w:lvlText w:val="%7."/>
      <w:lvlJc w:val="left"/>
      <w:pPr>
        <w:ind w:left="2890" w:hanging="400"/>
      </w:pPr>
    </w:lvl>
    <w:lvl w:ilvl="7" w:tplc="04090019" w:tentative="1">
      <w:start w:val="1"/>
      <w:numFmt w:val="upperLetter"/>
      <w:lvlText w:val="%8."/>
      <w:lvlJc w:val="left"/>
      <w:pPr>
        <w:ind w:left="3290" w:hanging="400"/>
      </w:pPr>
    </w:lvl>
    <w:lvl w:ilvl="8" w:tplc="0409001B" w:tentative="1">
      <w:start w:val="1"/>
      <w:numFmt w:val="lowerRoman"/>
      <w:lvlText w:val="%9."/>
      <w:lvlJc w:val="right"/>
      <w:pPr>
        <w:ind w:left="3690" w:hanging="400"/>
      </w:pPr>
    </w:lvl>
  </w:abstractNum>
  <w:abstractNum w:abstractNumId="1">
    <w:nsid w:val="4C970DB6"/>
    <w:multiLevelType w:val="multilevel"/>
    <w:tmpl w:val="04090023"/>
    <w:lvl w:ilvl="0">
      <w:start w:val="1"/>
      <w:numFmt w:val="decimalFullWidth"/>
      <w:lvlText w:val="%1"/>
      <w:lvlJc w:val="left"/>
      <w:pPr>
        <w:ind w:left="425" w:hanging="425"/>
      </w:pPr>
    </w:lvl>
    <w:lvl w:ilvl="1">
      <w:start w:val="1"/>
      <w:numFmt w:val="ganada"/>
      <w:lvlText w:val="%2)"/>
      <w:lvlJc w:val="left"/>
      <w:pPr>
        <w:ind w:left="851" w:hanging="426"/>
      </w:pPr>
    </w:lvl>
    <w:lvl w:ilvl="2">
      <w:start w:val="1"/>
      <w:numFmt w:val="decimalEnclosedCircle"/>
      <w:lvlText w:val="%3"/>
      <w:lvlJc w:val="left"/>
      <w:pPr>
        <w:ind w:left="1276" w:hanging="425"/>
      </w:pPr>
    </w:lvl>
    <w:lvl w:ilvl="3">
      <w:start w:val="1"/>
      <w:numFmt w:val="none"/>
      <w:lvlText w:val=""/>
      <w:lvlJc w:val="left"/>
      <w:pPr>
        <w:ind w:left="1559" w:hanging="283"/>
      </w:pPr>
    </w:lvl>
    <w:lvl w:ilvl="4">
      <w:start w:val="1"/>
      <w:numFmt w:val="none"/>
      <w:lvlText w:val=""/>
      <w:lvlJc w:val="left"/>
      <w:pPr>
        <w:ind w:left="1984" w:hanging="425"/>
      </w:pPr>
    </w:lvl>
    <w:lvl w:ilvl="5">
      <w:start w:val="1"/>
      <w:numFmt w:val="none"/>
      <w:lvlText w:val=""/>
      <w:lvlJc w:val="left"/>
      <w:pPr>
        <w:ind w:left="2409" w:hanging="425"/>
      </w:pPr>
    </w:lvl>
    <w:lvl w:ilvl="6">
      <w:start w:val="1"/>
      <w:numFmt w:val="none"/>
      <w:lvlText w:val=""/>
      <w:lvlJc w:val="left"/>
      <w:pPr>
        <w:ind w:left="2835" w:hanging="426"/>
      </w:pPr>
    </w:lvl>
    <w:lvl w:ilvl="7">
      <w:start w:val="1"/>
      <w:numFmt w:val="none"/>
      <w:lvlText w:val=""/>
      <w:lvlJc w:val="left"/>
      <w:pPr>
        <w:ind w:left="3260" w:hanging="425"/>
      </w:pPr>
    </w:lvl>
    <w:lvl w:ilvl="8">
      <w:start w:val="1"/>
      <w:numFmt w:val="none"/>
      <w:lvlText w:val=""/>
      <w:lvlJc w:val="left"/>
      <w:pPr>
        <w:ind w:left="3685" w:hanging="425"/>
      </w:pPr>
    </w:lvl>
  </w:abstractNum>
  <w:abstractNum w:abstractNumId="2">
    <w:nsid w:val="51BB4040"/>
    <w:multiLevelType w:val="multilevel"/>
    <w:tmpl w:val="326CA2DC"/>
    <w:lvl w:ilvl="0">
      <w:start w:val="1"/>
      <w:numFmt w:val="decimal"/>
      <w:lvlText w:val="%1-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-%2)"/>
      <w:lvlJc w:val="left"/>
      <w:pPr>
        <w:ind w:left="1005" w:hanging="720"/>
      </w:pPr>
      <w:rPr>
        <w:rFonts w:hint="default"/>
      </w:rPr>
    </w:lvl>
    <w:lvl w:ilvl="2">
      <w:start w:val="1"/>
      <w:numFmt w:val="decimal"/>
      <w:lvlText w:val="%1-%2)%3."/>
      <w:lvlJc w:val="left"/>
      <w:pPr>
        <w:ind w:left="1290" w:hanging="720"/>
      </w:pPr>
      <w:rPr>
        <w:rFonts w:hint="default"/>
      </w:rPr>
    </w:lvl>
    <w:lvl w:ilvl="3">
      <w:start w:val="1"/>
      <w:numFmt w:val="decimal"/>
      <w:lvlText w:val="%1-%2)%3.%4."/>
      <w:lvlJc w:val="left"/>
      <w:pPr>
        <w:ind w:left="1935" w:hanging="1080"/>
      </w:pPr>
      <w:rPr>
        <w:rFonts w:hint="default"/>
      </w:rPr>
    </w:lvl>
    <w:lvl w:ilvl="4">
      <w:start w:val="1"/>
      <w:numFmt w:val="decimal"/>
      <w:lvlText w:val="%1-%2)%3.%4.%5."/>
      <w:lvlJc w:val="left"/>
      <w:pPr>
        <w:ind w:left="2220" w:hanging="1080"/>
      </w:pPr>
      <w:rPr>
        <w:rFonts w:hint="default"/>
      </w:rPr>
    </w:lvl>
    <w:lvl w:ilvl="5">
      <w:start w:val="1"/>
      <w:numFmt w:val="decimal"/>
      <w:lvlText w:val="%1-%2)%3.%4.%5.%6."/>
      <w:lvlJc w:val="left"/>
      <w:pPr>
        <w:ind w:left="2865" w:hanging="1440"/>
      </w:pPr>
      <w:rPr>
        <w:rFonts w:hint="default"/>
      </w:rPr>
    </w:lvl>
    <w:lvl w:ilvl="6">
      <w:start w:val="1"/>
      <w:numFmt w:val="decimal"/>
      <w:lvlText w:val="%1-%2)%3.%4.%5.%6.%7."/>
      <w:lvlJc w:val="left"/>
      <w:pPr>
        <w:ind w:left="3150" w:hanging="1440"/>
      </w:pPr>
      <w:rPr>
        <w:rFonts w:hint="default"/>
      </w:rPr>
    </w:lvl>
    <w:lvl w:ilvl="7">
      <w:start w:val="1"/>
      <w:numFmt w:val="decimal"/>
      <w:lvlText w:val="%1-%2)%3.%4.%5.%6.%7.%8."/>
      <w:lvlJc w:val="left"/>
      <w:pPr>
        <w:ind w:left="3795" w:hanging="1800"/>
      </w:pPr>
      <w:rPr>
        <w:rFonts w:hint="default"/>
      </w:rPr>
    </w:lvl>
    <w:lvl w:ilvl="8">
      <w:start w:val="1"/>
      <w:numFmt w:val="decimal"/>
      <w:lvlText w:val="%1-%2)%3.%4.%5.%6.%7.%8.%9."/>
      <w:lvlJc w:val="left"/>
      <w:pPr>
        <w:ind w:left="4080" w:hanging="180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01279"/>
    <w:rsid w:val="001D38A5"/>
    <w:rsid w:val="002A52D9"/>
    <w:rsid w:val="002B438E"/>
    <w:rsid w:val="00350AAF"/>
    <w:rsid w:val="003A5287"/>
    <w:rsid w:val="004A4D4C"/>
    <w:rsid w:val="00510D78"/>
    <w:rsid w:val="00601279"/>
    <w:rsid w:val="0061696C"/>
    <w:rsid w:val="007621F9"/>
    <w:rsid w:val="00787457"/>
    <w:rsid w:val="007B59E0"/>
    <w:rsid w:val="008E1526"/>
    <w:rsid w:val="00B568D3"/>
    <w:rsid w:val="00B844A4"/>
    <w:rsid w:val="00F225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0AAF"/>
  </w:style>
  <w:style w:type="paragraph" w:styleId="1">
    <w:name w:val="heading 1"/>
    <w:basedOn w:val="a"/>
    <w:next w:val="a"/>
    <w:link w:val="1Char"/>
    <w:uiPriority w:val="9"/>
    <w:qFormat/>
    <w:rsid w:val="00350AA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350AA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350AA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350AA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350AA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350AA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350AA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350AA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350AA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350AA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Char">
    <w:name w:val="제목 2 Char"/>
    <w:basedOn w:val="a0"/>
    <w:link w:val="2"/>
    <w:uiPriority w:val="9"/>
    <w:semiHidden/>
    <w:rsid w:val="00350AA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Char">
    <w:name w:val="제목 3 Char"/>
    <w:basedOn w:val="a0"/>
    <w:link w:val="3"/>
    <w:uiPriority w:val="9"/>
    <w:rsid w:val="00350AA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Char">
    <w:name w:val="제목 4 Char"/>
    <w:basedOn w:val="a0"/>
    <w:link w:val="4"/>
    <w:uiPriority w:val="9"/>
    <w:rsid w:val="00350AA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Char">
    <w:name w:val="제목 5 Char"/>
    <w:basedOn w:val="a0"/>
    <w:link w:val="5"/>
    <w:uiPriority w:val="9"/>
    <w:rsid w:val="00350AA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Char">
    <w:name w:val="제목 6 Char"/>
    <w:basedOn w:val="a0"/>
    <w:link w:val="6"/>
    <w:uiPriority w:val="9"/>
    <w:rsid w:val="00350AA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Char">
    <w:name w:val="제목 7 Char"/>
    <w:basedOn w:val="a0"/>
    <w:link w:val="7"/>
    <w:uiPriority w:val="9"/>
    <w:rsid w:val="00350AA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Char">
    <w:name w:val="제목 8 Char"/>
    <w:basedOn w:val="a0"/>
    <w:link w:val="8"/>
    <w:uiPriority w:val="9"/>
    <w:rsid w:val="00350AA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Char">
    <w:name w:val="제목 9 Char"/>
    <w:basedOn w:val="a0"/>
    <w:link w:val="9"/>
    <w:uiPriority w:val="9"/>
    <w:rsid w:val="00350AA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350AAF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4">
    <w:name w:val="Title"/>
    <w:basedOn w:val="a"/>
    <w:next w:val="a"/>
    <w:link w:val="Char"/>
    <w:uiPriority w:val="10"/>
    <w:qFormat/>
    <w:rsid w:val="00350AA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har">
    <w:name w:val="제목 Char"/>
    <w:basedOn w:val="a0"/>
    <w:link w:val="a4"/>
    <w:uiPriority w:val="10"/>
    <w:rsid w:val="00350AA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5">
    <w:name w:val="Subtitle"/>
    <w:basedOn w:val="a"/>
    <w:next w:val="a"/>
    <w:link w:val="Char0"/>
    <w:uiPriority w:val="11"/>
    <w:qFormat/>
    <w:rsid w:val="00350AA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Char0">
    <w:name w:val="부제 Char"/>
    <w:basedOn w:val="a0"/>
    <w:link w:val="a5"/>
    <w:uiPriority w:val="11"/>
    <w:rsid w:val="00350AA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6">
    <w:name w:val="Strong"/>
    <w:basedOn w:val="a0"/>
    <w:uiPriority w:val="22"/>
    <w:qFormat/>
    <w:rsid w:val="00350AAF"/>
    <w:rPr>
      <w:b/>
      <w:bCs/>
    </w:rPr>
  </w:style>
  <w:style w:type="character" w:styleId="a7">
    <w:name w:val="Emphasis"/>
    <w:basedOn w:val="a0"/>
    <w:uiPriority w:val="20"/>
    <w:qFormat/>
    <w:rsid w:val="00350AAF"/>
    <w:rPr>
      <w:i/>
      <w:iCs/>
    </w:rPr>
  </w:style>
  <w:style w:type="paragraph" w:styleId="a8">
    <w:name w:val="No Spacing"/>
    <w:uiPriority w:val="1"/>
    <w:qFormat/>
    <w:rsid w:val="00350AAF"/>
    <w:pPr>
      <w:spacing w:after="0" w:line="240" w:lineRule="auto"/>
    </w:pPr>
  </w:style>
  <w:style w:type="paragraph" w:styleId="a9">
    <w:name w:val="List Paragraph"/>
    <w:basedOn w:val="a"/>
    <w:uiPriority w:val="34"/>
    <w:qFormat/>
    <w:rsid w:val="00350AAF"/>
    <w:pPr>
      <w:ind w:left="720"/>
      <w:contextualSpacing/>
    </w:pPr>
  </w:style>
  <w:style w:type="paragraph" w:styleId="aa">
    <w:name w:val="Quote"/>
    <w:basedOn w:val="a"/>
    <w:next w:val="a"/>
    <w:link w:val="Char1"/>
    <w:uiPriority w:val="29"/>
    <w:qFormat/>
    <w:rsid w:val="00350AAF"/>
    <w:rPr>
      <w:i/>
      <w:iCs/>
      <w:color w:val="000000" w:themeColor="text1"/>
    </w:rPr>
  </w:style>
  <w:style w:type="character" w:customStyle="1" w:styleId="Char1">
    <w:name w:val="인용 Char"/>
    <w:basedOn w:val="a0"/>
    <w:link w:val="aa"/>
    <w:uiPriority w:val="29"/>
    <w:rsid w:val="00350AAF"/>
    <w:rPr>
      <w:i/>
      <w:iCs/>
      <w:color w:val="000000" w:themeColor="text1"/>
    </w:rPr>
  </w:style>
  <w:style w:type="paragraph" w:styleId="ab">
    <w:name w:val="Intense Quote"/>
    <w:basedOn w:val="a"/>
    <w:next w:val="a"/>
    <w:link w:val="Char2"/>
    <w:uiPriority w:val="30"/>
    <w:qFormat/>
    <w:rsid w:val="00350AA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har2">
    <w:name w:val="강한 인용 Char"/>
    <w:basedOn w:val="a0"/>
    <w:link w:val="ab"/>
    <w:uiPriority w:val="30"/>
    <w:rsid w:val="00350AAF"/>
    <w:rPr>
      <w:b/>
      <w:bCs/>
      <w:i/>
      <w:iCs/>
      <w:color w:val="4F81BD" w:themeColor="accent1"/>
    </w:rPr>
  </w:style>
  <w:style w:type="character" w:styleId="ac">
    <w:name w:val="Subtle Emphasis"/>
    <w:basedOn w:val="a0"/>
    <w:uiPriority w:val="19"/>
    <w:qFormat/>
    <w:rsid w:val="00350AAF"/>
    <w:rPr>
      <w:i/>
      <w:iCs/>
      <w:color w:val="808080" w:themeColor="text1" w:themeTint="7F"/>
    </w:rPr>
  </w:style>
  <w:style w:type="character" w:styleId="ad">
    <w:name w:val="Intense Emphasis"/>
    <w:basedOn w:val="a0"/>
    <w:uiPriority w:val="21"/>
    <w:qFormat/>
    <w:rsid w:val="00350AAF"/>
    <w:rPr>
      <w:b/>
      <w:bCs/>
      <w:i/>
      <w:iCs/>
      <w:color w:val="4F81BD" w:themeColor="accent1"/>
    </w:rPr>
  </w:style>
  <w:style w:type="character" w:styleId="ae">
    <w:name w:val="Subtle Reference"/>
    <w:basedOn w:val="a0"/>
    <w:uiPriority w:val="31"/>
    <w:qFormat/>
    <w:rsid w:val="00350AAF"/>
    <w:rPr>
      <w:smallCaps/>
      <w:color w:val="C0504D" w:themeColor="accent2"/>
      <w:u w:val="single"/>
    </w:rPr>
  </w:style>
  <w:style w:type="character" w:styleId="af">
    <w:name w:val="Intense Reference"/>
    <w:basedOn w:val="a0"/>
    <w:uiPriority w:val="32"/>
    <w:qFormat/>
    <w:rsid w:val="00350AAF"/>
    <w:rPr>
      <w:b/>
      <w:bCs/>
      <w:smallCaps/>
      <w:color w:val="C0504D" w:themeColor="accent2"/>
      <w:spacing w:val="5"/>
      <w:u w:val="single"/>
    </w:rPr>
  </w:style>
  <w:style w:type="character" w:styleId="af0">
    <w:name w:val="Book Title"/>
    <w:basedOn w:val="a0"/>
    <w:uiPriority w:val="33"/>
    <w:qFormat/>
    <w:rsid w:val="00350AAF"/>
    <w:rPr>
      <w:b/>
      <w:bCs/>
      <w:smallCaps/>
      <w:spacing w:val="5"/>
    </w:rPr>
  </w:style>
  <w:style w:type="paragraph" w:styleId="TOC">
    <w:name w:val="TOC Heading"/>
    <w:basedOn w:val="1"/>
    <w:next w:val="a"/>
    <w:uiPriority w:val="39"/>
    <w:semiHidden/>
    <w:unhideWhenUsed/>
    <w:qFormat/>
    <w:rsid w:val="00350AAF"/>
    <w:pPr>
      <w:outlineLvl w:val="9"/>
    </w:pPr>
  </w:style>
  <w:style w:type="paragraph" w:styleId="af1">
    <w:name w:val="header"/>
    <w:basedOn w:val="a"/>
    <w:link w:val="Char3"/>
    <w:uiPriority w:val="99"/>
    <w:semiHidden/>
    <w:unhideWhenUsed/>
    <w:rsid w:val="0061696C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f1"/>
    <w:uiPriority w:val="99"/>
    <w:semiHidden/>
    <w:rsid w:val="0061696C"/>
  </w:style>
  <w:style w:type="paragraph" w:styleId="af2">
    <w:name w:val="footer"/>
    <w:basedOn w:val="a"/>
    <w:link w:val="Char4"/>
    <w:uiPriority w:val="99"/>
    <w:semiHidden/>
    <w:unhideWhenUsed/>
    <w:rsid w:val="0061696C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f2"/>
    <w:uiPriority w:val="99"/>
    <w:semiHidden/>
    <w:rsid w:val="0061696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126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26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1</Pages>
  <Words>171</Words>
  <Characters>976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장효범</dc:creator>
  <cp:keywords/>
  <dc:description/>
  <cp:lastModifiedBy>장효범</cp:lastModifiedBy>
  <cp:revision>4</cp:revision>
  <dcterms:created xsi:type="dcterms:W3CDTF">2011-03-04T05:06:00Z</dcterms:created>
  <dcterms:modified xsi:type="dcterms:W3CDTF">2011-03-04T09:04:00Z</dcterms:modified>
</cp:coreProperties>
</file>